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768" w:rsidRPr="003A06F2" w:rsidRDefault="003A06F2">
      <w:pPr>
        <w:rPr>
          <w:color w:val="00B0F0"/>
          <w:lang w:val="en-US"/>
        </w:rPr>
      </w:pPr>
      <w:r w:rsidRPr="003A06F2">
        <w:rPr>
          <w:color w:val="00B0F0"/>
          <w:lang w:val="en-US"/>
        </w:rPr>
        <w:t>So</w:t>
      </w:r>
      <w:bookmarkStart w:id="0" w:name="_GoBack"/>
      <w:bookmarkEnd w:id="0"/>
      <w:r w:rsidRPr="003A06F2">
        <w:rPr>
          <w:color w:val="00B0F0"/>
          <w:lang w:val="en-US"/>
        </w:rPr>
        <w:t>uth Asia monsoon: contribution of atmosphere – ocean interactions over Bay of Bengal to seasonal variability in atmospheric circulation</w:t>
      </w:r>
    </w:p>
    <w:p w:rsidR="003A06F2" w:rsidRDefault="003A06F2">
      <w:pPr>
        <w:rPr>
          <w:lang w:val="en-US"/>
        </w:rPr>
      </w:pPr>
    </w:p>
    <w:p w:rsidR="003A06F2" w:rsidRPr="003A06F2" w:rsidRDefault="003A06F2" w:rsidP="003A06F2">
      <w:pPr>
        <w:pStyle w:val="NormalnyWeb"/>
        <w:rPr>
          <w:lang w:val="en-US"/>
        </w:rPr>
      </w:pPr>
      <w:r w:rsidRPr="003A06F2">
        <w:rPr>
          <w:lang w:val="en-US"/>
        </w:rPr>
        <w:t>Monsoon refers to rainy phase of seasonally reversing winds and precipitation anomalies in a presence of asymmetric heating of land and ocean surfaces. Globally, major monsoon systems consist of West African and Asia-Australian monsoons as well as North and South American monsoons. However, the latter one is associated with incomplete reversal of winds.</w:t>
      </w:r>
    </w:p>
    <w:p w:rsidR="003A06F2" w:rsidRPr="003A06F2" w:rsidRDefault="003A06F2" w:rsidP="003A06F2">
      <w:pPr>
        <w:pStyle w:val="NormalnyWeb"/>
        <w:rPr>
          <w:lang w:val="en-US"/>
        </w:rPr>
      </w:pPr>
      <w:r w:rsidRPr="003A06F2">
        <w:rPr>
          <w:lang w:val="en-US"/>
        </w:rPr>
        <w:t>South Asian monsoon occurs from July to September. Weather systems that form over the Bay of Bengal (</w:t>
      </w:r>
      <w:proofErr w:type="spellStart"/>
      <w:r w:rsidRPr="003A06F2">
        <w:rPr>
          <w:lang w:val="en-US"/>
        </w:rPr>
        <w:t>BoB</w:t>
      </w:r>
      <w:proofErr w:type="spellEnd"/>
      <w:r w:rsidRPr="003A06F2">
        <w:rPr>
          <w:lang w:val="en-US"/>
        </w:rPr>
        <w:t xml:space="preserve">) and then move over land contribute a significant amount of the rainfall received over India, Bangladesh and Myanmar annually. Monsoon depressions that form over the </w:t>
      </w:r>
      <w:proofErr w:type="spellStart"/>
      <w:r w:rsidRPr="003A06F2">
        <w:rPr>
          <w:lang w:val="en-US"/>
        </w:rPr>
        <w:t>BoB</w:t>
      </w:r>
      <w:proofErr w:type="spellEnd"/>
      <w:r w:rsidRPr="003A06F2">
        <w:rPr>
          <w:lang w:val="en-US"/>
        </w:rPr>
        <w:t xml:space="preserve"> and then move along the monsoon trough provide about 50% of the total rainfall over central India. Air-sea interaction over the </w:t>
      </w:r>
      <w:proofErr w:type="spellStart"/>
      <w:r w:rsidRPr="003A06F2">
        <w:rPr>
          <w:lang w:val="en-US"/>
        </w:rPr>
        <w:t>BoB</w:t>
      </w:r>
      <w:proofErr w:type="spellEnd"/>
      <w:r w:rsidRPr="003A06F2">
        <w:rPr>
          <w:lang w:val="en-US"/>
        </w:rPr>
        <w:t xml:space="preserve"> has been known to play a central role in nurturing such systems, owing to its ability to sustain a high SST through the season. A hitherto unexplored region important to the spatial patterns of the summer monsoon is the southern </w:t>
      </w:r>
      <w:proofErr w:type="spellStart"/>
      <w:r w:rsidRPr="003A06F2">
        <w:rPr>
          <w:lang w:val="en-US"/>
        </w:rPr>
        <w:t>BoB</w:t>
      </w:r>
      <w:proofErr w:type="spellEnd"/>
      <w:r w:rsidRPr="003A06F2">
        <w:rPr>
          <w:lang w:val="en-US"/>
        </w:rPr>
        <w:t xml:space="preserve"> where the features of the ocean as well as the overlying atmosphere are unique in many respects effectively weakening or intensifying monsoon circulation on </w:t>
      </w:r>
      <w:proofErr w:type="spellStart"/>
      <w:r w:rsidRPr="003A06F2">
        <w:rPr>
          <w:lang w:val="en-US"/>
        </w:rPr>
        <w:t>intraseasonal</w:t>
      </w:r>
      <w:proofErr w:type="spellEnd"/>
      <w:r w:rsidRPr="003A06F2">
        <w:rPr>
          <w:lang w:val="en-US"/>
        </w:rPr>
        <w:t xml:space="preserve"> time scale.</w:t>
      </w:r>
    </w:p>
    <w:p w:rsidR="003A06F2" w:rsidRPr="003A06F2" w:rsidRDefault="003A06F2" w:rsidP="003A06F2">
      <w:pPr>
        <w:pStyle w:val="NormalnyWeb"/>
        <w:rPr>
          <w:lang w:val="en-US"/>
        </w:rPr>
      </w:pPr>
      <w:r w:rsidRPr="003A06F2">
        <w:rPr>
          <w:lang w:val="en-US"/>
        </w:rPr>
        <w:t>Bay of Bengal Boundary Layer Experiment (</w:t>
      </w:r>
      <w:proofErr w:type="spellStart"/>
      <w:r w:rsidRPr="003A06F2">
        <w:rPr>
          <w:lang w:val="en-US"/>
        </w:rPr>
        <w:t>BoBBLE</w:t>
      </w:r>
      <w:proofErr w:type="spellEnd"/>
      <w:r w:rsidRPr="003A06F2">
        <w:rPr>
          <w:lang w:val="en-US"/>
        </w:rPr>
        <w:t xml:space="preserve">) was designed to obtain high quality in situ data sets of the ocean, air-sea interface and atmosphere during the summer monsoon in the southern </w:t>
      </w:r>
      <w:proofErr w:type="spellStart"/>
      <w:r w:rsidRPr="003A06F2">
        <w:rPr>
          <w:lang w:val="en-US"/>
        </w:rPr>
        <w:t>BoB</w:t>
      </w:r>
      <w:proofErr w:type="spellEnd"/>
      <w:r w:rsidRPr="003A06F2">
        <w:rPr>
          <w:lang w:val="en-US"/>
        </w:rPr>
        <w:t xml:space="preserve">. Observational array was created across </w:t>
      </w:r>
      <w:proofErr w:type="spellStart"/>
      <w:r w:rsidRPr="003A06F2">
        <w:rPr>
          <w:lang w:val="en-US"/>
        </w:rPr>
        <w:t>BoB</w:t>
      </w:r>
      <w:proofErr w:type="spellEnd"/>
      <w:r w:rsidRPr="003A06F2">
        <w:rPr>
          <w:lang w:val="en-US"/>
        </w:rPr>
        <w:t xml:space="preserve"> at 8N and served by CTD stations, </w:t>
      </w:r>
      <w:proofErr w:type="spellStart"/>
      <w:r w:rsidRPr="003A06F2">
        <w:rPr>
          <w:lang w:val="en-US"/>
        </w:rPr>
        <w:t>uCTD</w:t>
      </w:r>
      <w:proofErr w:type="spellEnd"/>
      <w:r w:rsidRPr="003A06F2">
        <w:rPr>
          <w:lang w:val="en-US"/>
        </w:rPr>
        <w:t xml:space="preserve"> transects, 5 gliders and 7 Argo floats, as well as ship-borne surface fluxes, radiosondes and ADCP measurements.</w:t>
      </w:r>
    </w:p>
    <w:p w:rsidR="003A06F2" w:rsidRPr="003A06F2" w:rsidRDefault="003A06F2" w:rsidP="003A06F2">
      <w:pPr>
        <w:pStyle w:val="NormalnyWeb"/>
        <w:rPr>
          <w:lang w:val="en-US"/>
        </w:rPr>
      </w:pPr>
      <w:r w:rsidRPr="003A06F2">
        <w:rPr>
          <w:lang w:val="en-US"/>
        </w:rPr>
        <w:t xml:space="preserve">This presentation will provide an overview of the </w:t>
      </w:r>
      <w:proofErr w:type="spellStart"/>
      <w:r w:rsidRPr="003A06F2">
        <w:rPr>
          <w:lang w:val="en-US"/>
        </w:rPr>
        <w:t>BoBBLE</w:t>
      </w:r>
      <w:proofErr w:type="spellEnd"/>
      <w:r w:rsidRPr="003A06F2">
        <w:rPr>
          <w:lang w:val="en-US"/>
        </w:rPr>
        <w:t xml:space="preserve"> field campaign conducted on board </w:t>
      </w:r>
      <w:r w:rsidRPr="003A06F2">
        <w:rPr>
          <w:rStyle w:val="Uwydatnienie"/>
          <w:lang w:val="en-US"/>
        </w:rPr>
        <w:t xml:space="preserve">RV Sindhu </w:t>
      </w:r>
      <w:proofErr w:type="spellStart"/>
      <w:r w:rsidRPr="003A06F2">
        <w:rPr>
          <w:rStyle w:val="Uwydatnienie"/>
          <w:lang w:val="en-US"/>
        </w:rPr>
        <w:t>Sadhana</w:t>
      </w:r>
      <w:proofErr w:type="spellEnd"/>
      <w:r w:rsidRPr="003A06F2">
        <w:rPr>
          <w:lang w:val="en-US"/>
        </w:rPr>
        <w:t>, during break phase of 2016 South Asia monsoon (June-July, 2016) and preliminary results thus obtained.</w:t>
      </w:r>
    </w:p>
    <w:p w:rsidR="003A06F2" w:rsidRPr="003A06F2" w:rsidRDefault="003A06F2">
      <w:pPr>
        <w:rPr>
          <w:lang w:val="en-US"/>
        </w:rPr>
      </w:pPr>
    </w:p>
    <w:sectPr w:rsidR="003A06F2" w:rsidRPr="003A0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F2"/>
    <w:rsid w:val="002C2768"/>
    <w:rsid w:val="003A06F2"/>
    <w:rsid w:val="00B5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7DB7"/>
  <w15:chartTrackingRefBased/>
  <w15:docId w15:val="{30948CC9-B121-4D76-BAA6-11B6770B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0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A06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eufar.web@outlook.com</dc:creator>
  <cp:keywords/>
  <dc:description/>
  <cp:lastModifiedBy>eufar.web@outlook.com</cp:lastModifiedBy>
  <cp:revision>2</cp:revision>
  <dcterms:created xsi:type="dcterms:W3CDTF">2020-11-02T11:58:00Z</dcterms:created>
  <dcterms:modified xsi:type="dcterms:W3CDTF">2020-11-02T11:58:00Z</dcterms:modified>
</cp:coreProperties>
</file>